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B0FDE" w14:textId="717AF402" w:rsidR="004F00F7" w:rsidRPr="00F01D45" w:rsidRDefault="00E64AC8">
      <w:pPr>
        <w:rPr>
          <w:b/>
          <w:bCs/>
        </w:rPr>
      </w:pPr>
      <w:r w:rsidRPr="00F01D45">
        <w:rPr>
          <w:b/>
          <w:bCs/>
        </w:rPr>
        <w:t>Munkaerőpiaci kulcskompetenciák</w:t>
      </w:r>
      <w:r w:rsidR="003E2148">
        <w:rPr>
          <w:b/>
          <w:bCs/>
        </w:rPr>
        <w:t xml:space="preserve"> vitaest</w:t>
      </w:r>
    </w:p>
    <w:p w14:paraId="5E30F364" w14:textId="17053B91" w:rsidR="00E64AC8" w:rsidRDefault="00C20B0C" w:rsidP="00F01D45">
      <w:pPr>
        <w:jc w:val="both"/>
      </w:pPr>
      <w:r>
        <w:t xml:space="preserve">A </w:t>
      </w:r>
      <w:r w:rsidR="003E2148">
        <w:t>vitaest</w:t>
      </w:r>
      <w:r>
        <w:t xml:space="preserve"> célja a munkaerőpiaci kulcskompetenciák beazonosítása volt, valamint fejlesztési lehetőségeik.</w:t>
      </w:r>
    </w:p>
    <w:p w14:paraId="06ACF908" w14:textId="5E922885" w:rsidR="00C20B0C" w:rsidRDefault="003E2148" w:rsidP="00F01D45">
      <w:pPr>
        <w:jc w:val="both"/>
      </w:pPr>
      <w:r>
        <w:t xml:space="preserve">Ennek keretében az előadás </w:t>
      </w:r>
      <w:r w:rsidR="00C20B0C">
        <w:t>két részre oszlott:</w:t>
      </w:r>
    </w:p>
    <w:p w14:paraId="616A15D1" w14:textId="3F7C9DBC" w:rsidR="00C20B0C" w:rsidRDefault="00C20B0C" w:rsidP="00F01D45">
      <w:pPr>
        <w:pStyle w:val="Listaszerbekezds"/>
        <w:numPr>
          <w:ilvl w:val="0"/>
          <w:numId w:val="1"/>
        </w:numPr>
        <w:jc w:val="both"/>
      </w:pPr>
      <w:r>
        <w:t>Személyiségelméleti rész keretében megismerkedtünk a különböző személyiségtípusokkal, azok ismeretének a fontosságával a kommunikáció során, valamint a fejlesztési lehetőségekkel. Különböző személyiségteszteket végeztünk el és értékeltünk, megvizsgálva, hogy melyek azok a kompetenciák, melyek szükségesek a munkaerőpiacra való lépéshez;</w:t>
      </w:r>
    </w:p>
    <w:p w14:paraId="2ABC14C2" w14:textId="726E804A" w:rsidR="00C20B0C" w:rsidRDefault="00C20B0C" w:rsidP="00F01D45">
      <w:pPr>
        <w:pStyle w:val="Listaszerbekezds"/>
        <w:numPr>
          <w:ilvl w:val="0"/>
          <w:numId w:val="1"/>
        </w:numPr>
        <w:jc w:val="both"/>
      </w:pPr>
      <w:r>
        <w:t>A coaching rész keretében megismerkedtünk a coaching eszközrendszerével és azok alkalmazási lehetőségével</w:t>
      </w:r>
      <w:r w:rsidR="00F01D45">
        <w:t xml:space="preserve"> a kompetenciafejlesztésben. Esettanulmányokat néztünk, valamint helyzetgyakorlatokat végeztünk, melyeket kielemezve esetmegbeszéléseket tartottunk.</w:t>
      </w:r>
    </w:p>
    <w:p w14:paraId="143C803C" w14:textId="4C0F68CB" w:rsidR="00F01D45" w:rsidRDefault="00F01D45" w:rsidP="00F01D45">
      <w:pPr>
        <w:jc w:val="both"/>
      </w:pPr>
      <w:r>
        <w:t xml:space="preserve">A </w:t>
      </w:r>
      <w:r w:rsidR="003E2148">
        <w:t>vitaest</w:t>
      </w:r>
      <w:r>
        <w:t xml:space="preserve"> során csoportos beszélgetéseket</w:t>
      </w:r>
      <w:r w:rsidR="003E2148">
        <w:t xml:space="preserve"> hajtottunk végre</w:t>
      </w:r>
      <w:bookmarkStart w:id="0" w:name="_GoBack"/>
      <w:bookmarkEnd w:id="0"/>
      <w:r>
        <w:t>, ahol lehetőség volt a különböző szemléletek, módszerek ütköztetésére, a gyakorlati hasznosítási lehetőségek megbeszélésére.</w:t>
      </w:r>
    </w:p>
    <w:p w14:paraId="7226AF4C" w14:textId="51CA1EE6" w:rsidR="00F01D45" w:rsidRDefault="00F01D45" w:rsidP="00F01D45">
      <w:pPr>
        <w:jc w:val="both"/>
      </w:pPr>
      <w:r>
        <w:t>Végül, és nem utolsó sorban az érzelmi intelligencia fogalmát érintettük, a különböző érzelmi intelligencia modelleket vizsgáltuk meg, valamint az érzelmi intelligencia fejlesztésének a lehetőségeit, fejlesztési modelleket.</w:t>
      </w:r>
    </w:p>
    <w:p w14:paraId="5210482D" w14:textId="77777777" w:rsidR="00F01D45" w:rsidRDefault="00F01D45" w:rsidP="00F01D45">
      <w:pPr>
        <w:jc w:val="both"/>
      </w:pPr>
    </w:p>
    <w:p w14:paraId="54CB5C38" w14:textId="77777777" w:rsidR="00F01D45" w:rsidRDefault="00F01D45" w:rsidP="00F01D45">
      <w:pPr>
        <w:jc w:val="both"/>
      </w:pPr>
    </w:p>
    <w:sectPr w:rsidR="00F01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13A44"/>
    <w:multiLevelType w:val="hybridMultilevel"/>
    <w:tmpl w:val="B4104CCC"/>
    <w:lvl w:ilvl="0" w:tplc="387C3DC2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C8"/>
    <w:rsid w:val="003E2148"/>
    <w:rsid w:val="004F00F7"/>
    <w:rsid w:val="00C20B0C"/>
    <w:rsid w:val="00E64AC8"/>
    <w:rsid w:val="00F0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CB19"/>
  <w15:chartTrackingRefBased/>
  <w15:docId w15:val="{5595528F-41ED-4B3C-B857-974279A7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0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Erzsébet Gyopár Csapai</dc:creator>
  <cp:keywords/>
  <dc:description/>
  <cp:lastModifiedBy>Kőműves Zsolt</cp:lastModifiedBy>
  <cp:revision>2</cp:revision>
  <dcterms:created xsi:type="dcterms:W3CDTF">2020-12-10T07:56:00Z</dcterms:created>
  <dcterms:modified xsi:type="dcterms:W3CDTF">2020-12-10T07:56:00Z</dcterms:modified>
</cp:coreProperties>
</file>